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37" w:rsidRPr="0054487D" w:rsidRDefault="00046837">
      <w:pPr>
        <w:rPr>
          <w:sz w:val="18"/>
          <w:szCs w:val="18"/>
        </w:rPr>
      </w:pPr>
    </w:p>
    <w:p w:rsidR="00046837" w:rsidRPr="0054487D" w:rsidRDefault="00046837" w:rsidP="00046837">
      <w:pPr>
        <w:jc w:val="center"/>
        <w:rPr>
          <w:rFonts w:ascii="Copperplate Gothic Light" w:hAnsi="Copperplate Gothic Light"/>
          <w:b/>
          <w:sz w:val="18"/>
          <w:szCs w:val="18"/>
        </w:rPr>
      </w:pPr>
      <w:bookmarkStart w:id="0" w:name="_GoBack"/>
      <w:r w:rsidRPr="0054487D">
        <w:rPr>
          <w:rFonts w:ascii="Copperplate Gothic Light" w:hAnsi="Copperplate Gothic Light"/>
          <w:b/>
          <w:sz w:val="18"/>
          <w:szCs w:val="18"/>
        </w:rPr>
        <w:t>NOTICE</w:t>
      </w:r>
    </w:p>
    <w:bookmarkEnd w:id="0"/>
    <w:p w:rsidR="00046837" w:rsidRPr="0054487D" w:rsidRDefault="00046837" w:rsidP="00046837">
      <w:pPr>
        <w:jc w:val="center"/>
        <w:rPr>
          <w:rFonts w:ascii="Copperplate Gothic Light" w:hAnsi="Copperplate Gothic Light"/>
          <w:sz w:val="18"/>
          <w:szCs w:val="18"/>
        </w:rPr>
      </w:pPr>
    </w:p>
    <w:p w:rsidR="00046837" w:rsidRPr="0054487D" w:rsidRDefault="00046837" w:rsidP="00046837">
      <w:pPr>
        <w:rPr>
          <w:rFonts w:ascii="Copperplate Gothic Light" w:hAnsi="Copperplate Gothic Light"/>
          <w:sz w:val="18"/>
          <w:szCs w:val="18"/>
        </w:rPr>
      </w:pPr>
      <w:r w:rsidRPr="0054487D">
        <w:rPr>
          <w:rFonts w:ascii="Copperplate Gothic Light" w:hAnsi="Copperplate Gothic Light"/>
          <w:sz w:val="18"/>
          <w:szCs w:val="18"/>
        </w:rPr>
        <w:tab/>
        <w:t xml:space="preserve">THE PURPOSE OF THIS POWER OF ATTORNEY IS TO GIVE THE PERSON DESIGNATED (YOUR “AGENT”) BROAD POWERS TO HANDLE YOUR PROPERTY. THESE MAY INCLUDE YOUR POWERS TO PLEDGE, SELL OR OTHERWISE DISPOSE OF ANY REAL OR PERSONAL PROPERTY WITHOUT ADVANCE NOTICE TO YOU OR APPROVAL BY YOU. </w:t>
      </w:r>
    </w:p>
    <w:p w:rsidR="00046837" w:rsidRPr="0054487D" w:rsidRDefault="00046837" w:rsidP="00046837">
      <w:pPr>
        <w:rPr>
          <w:rFonts w:ascii="Copperplate Gothic Light" w:hAnsi="Copperplate Gothic Light"/>
          <w:sz w:val="18"/>
          <w:szCs w:val="18"/>
        </w:rPr>
      </w:pPr>
      <w:r w:rsidRPr="0054487D">
        <w:rPr>
          <w:rFonts w:ascii="Copperplate Gothic Light" w:hAnsi="Copperplate Gothic Light"/>
          <w:sz w:val="18"/>
          <w:szCs w:val="18"/>
        </w:rPr>
        <w:tab/>
        <w:t>THIS POWER OF ATTORNEY DOES NOT IMPOSE A DUTY ON YOUR AGENT TO EXERCISE GRANTED POWERS, BUT WHEN POWERS ARE EXCERCISED, YOUR AGENT MUST USE DUE CARE TO ACT FOR YOUR BENEFIT AND IN ACCORDANCE WITH THIS POWER OF ATTORNEY.</w:t>
      </w:r>
    </w:p>
    <w:p w:rsidR="00046837" w:rsidRPr="0054487D" w:rsidRDefault="00046837" w:rsidP="00046837">
      <w:pPr>
        <w:rPr>
          <w:rFonts w:ascii="Copperplate Gothic Light" w:hAnsi="Copperplate Gothic Light"/>
          <w:sz w:val="18"/>
          <w:szCs w:val="18"/>
        </w:rPr>
      </w:pPr>
      <w:r w:rsidRPr="0054487D">
        <w:rPr>
          <w:rFonts w:ascii="Copperplate Gothic Light" w:hAnsi="Copperplate Gothic Light"/>
          <w:sz w:val="18"/>
          <w:szCs w:val="18"/>
        </w:rPr>
        <w:tab/>
        <w:t>YOUR AGENT MAY EXERCISE THE POWERS GIVEN HERE THROUGHOUT YOUR LIFETIME, EVEN AFTER YOU BECOME INCAPACITATED, UNLESS YOU EXPRESSLY LIMIT THE DURATION OF THESE POWERS OR YOU REVOKE THESE POWERS OR A COURT ACTING ON YOUR BEHALF TERMINATES YOUR AGENT’S AUTHORITY.</w:t>
      </w:r>
    </w:p>
    <w:p w:rsidR="00046837" w:rsidRPr="0054487D" w:rsidRDefault="00046837" w:rsidP="00046837">
      <w:pPr>
        <w:rPr>
          <w:rFonts w:ascii="Copperplate Gothic Light" w:hAnsi="Copperplate Gothic Light"/>
          <w:sz w:val="18"/>
          <w:szCs w:val="18"/>
        </w:rPr>
      </w:pPr>
      <w:r w:rsidRPr="0054487D">
        <w:rPr>
          <w:rFonts w:ascii="Copperplate Gothic Light" w:hAnsi="Copperplate Gothic Light"/>
          <w:sz w:val="18"/>
          <w:szCs w:val="18"/>
        </w:rPr>
        <w:tab/>
      </w:r>
      <w:r w:rsidR="00794105" w:rsidRPr="0054487D">
        <w:rPr>
          <w:rFonts w:ascii="Copperplate Gothic Light" w:hAnsi="Copperplate Gothic Light"/>
          <w:sz w:val="18"/>
          <w:szCs w:val="18"/>
        </w:rPr>
        <w:t>YOUR AGENT MUST KEEP YOUR FUNDS SEPARATE FROM YOUR AGENT’S FUNDS.</w:t>
      </w: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ab/>
        <w:t xml:space="preserve">A COURT CAN </w:t>
      </w:r>
      <w:proofErr w:type="gramStart"/>
      <w:r w:rsidRPr="0054487D">
        <w:rPr>
          <w:rFonts w:ascii="Copperplate Gothic Light" w:hAnsi="Copperplate Gothic Light"/>
          <w:sz w:val="18"/>
          <w:szCs w:val="18"/>
        </w:rPr>
        <w:t>TAKE</w:t>
      </w:r>
      <w:proofErr w:type="gramEnd"/>
      <w:r w:rsidRPr="0054487D">
        <w:rPr>
          <w:rFonts w:ascii="Copperplate Gothic Light" w:hAnsi="Copperplate Gothic Light"/>
          <w:sz w:val="18"/>
          <w:szCs w:val="18"/>
        </w:rPr>
        <w:t xml:space="preserve"> AWAY THE POWERS OF YOUR AGENT IF IT FINDS YOUR AGENT IS NOT ACTING PROPERLY.</w:t>
      </w: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ab/>
        <w:t>THE POWERS AND DUTIES OF AN AGENT UNDER A POWER OF ATTORNEY ARE EXPLAINED MORE FULLY IN 20 PA.C.S CH. 56.</w:t>
      </w: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ab/>
        <w:t xml:space="preserve">IF THERE IS ANYTHING ABOUT THIS FORM THAT YOU DO NOT UNDERSTAND, YOU SHOULD ASK A LAWYER OF YOUR OWN CHOOSING TO EXPLAIN IT TO YOU. </w:t>
      </w: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ab/>
        <w:t xml:space="preserve">I HAVE READ OR HAD EXPLAINED TO ME THIS NOTICE AND I UNDERSTAND ITS CONTENT. </w:t>
      </w:r>
    </w:p>
    <w:p w:rsidR="00794105" w:rsidRPr="0054487D" w:rsidRDefault="00794105" w:rsidP="00046837">
      <w:pPr>
        <w:rPr>
          <w:rFonts w:ascii="Copperplate Gothic Light" w:hAnsi="Copperplate Gothic Light"/>
          <w:sz w:val="18"/>
          <w:szCs w:val="18"/>
        </w:rPr>
      </w:pP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DATED:</w:t>
      </w:r>
    </w:p>
    <w:p w:rsidR="00794105" w:rsidRPr="0054487D" w:rsidRDefault="00794105" w:rsidP="00046837">
      <w:pPr>
        <w:rPr>
          <w:rFonts w:ascii="Copperplate Gothic Light" w:hAnsi="Copperplate Gothic Light"/>
          <w:sz w:val="18"/>
          <w:szCs w:val="18"/>
        </w:rPr>
      </w:pPr>
    </w:p>
    <w:p w:rsidR="00794105" w:rsidRPr="0054487D" w:rsidRDefault="00794105" w:rsidP="00046837">
      <w:pPr>
        <w:rPr>
          <w:rFonts w:ascii="Copperplate Gothic Light" w:hAnsi="Copperplate Gothic Light"/>
          <w:sz w:val="18"/>
          <w:szCs w:val="18"/>
        </w:rPr>
      </w:pPr>
      <w:r w:rsidRPr="0054487D">
        <w:rPr>
          <w:rFonts w:ascii="Copperplate Gothic Light" w:hAnsi="Copperplate Gothic Light"/>
          <w:sz w:val="18"/>
          <w:szCs w:val="18"/>
        </w:rPr>
        <w:tab/>
      </w:r>
      <w:r w:rsidRPr="0054487D">
        <w:rPr>
          <w:rFonts w:ascii="Copperplate Gothic Light" w:hAnsi="Copperplate Gothic Light"/>
          <w:sz w:val="18"/>
          <w:szCs w:val="18"/>
        </w:rPr>
        <w:tab/>
      </w:r>
      <w:r w:rsidRPr="0054487D">
        <w:rPr>
          <w:rFonts w:ascii="Copperplate Gothic Light" w:hAnsi="Copperplate Gothic Light"/>
          <w:sz w:val="18"/>
          <w:szCs w:val="18"/>
        </w:rPr>
        <w:tab/>
      </w:r>
      <w:r w:rsidRPr="0054487D">
        <w:rPr>
          <w:rFonts w:ascii="Copperplate Gothic Light" w:hAnsi="Copperplate Gothic Light"/>
          <w:sz w:val="18"/>
          <w:szCs w:val="18"/>
        </w:rPr>
        <w:tab/>
      </w:r>
      <w:r w:rsidRPr="0054487D">
        <w:rPr>
          <w:rFonts w:ascii="Copperplate Gothic Light" w:hAnsi="Copperplate Gothic Light"/>
          <w:sz w:val="18"/>
          <w:szCs w:val="18"/>
        </w:rPr>
        <w:tab/>
      </w:r>
      <w:r w:rsidRPr="0054487D">
        <w:rPr>
          <w:rFonts w:ascii="Copperplate Gothic Light" w:hAnsi="Copperplate Gothic Light"/>
          <w:sz w:val="18"/>
          <w:szCs w:val="18"/>
        </w:rPr>
        <w:tab/>
        <w:t>____________________________________________</w:t>
      </w:r>
    </w:p>
    <w:sectPr w:rsidR="00794105" w:rsidRPr="00544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37"/>
    <w:rsid w:val="00046837"/>
    <w:rsid w:val="0054487D"/>
    <w:rsid w:val="00794105"/>
    <w:rsid w:val="007E4EA4"/>
    <w:rsid w:val="00A4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 ~N~ Gals</dc:creator>
  <cp:lastModifiedBy>Gold ~N~ Gals</cp:lastModifiedBy>
  <cp:revision>4</cp:revision>
  <dcterms:created xsi:type="dcterms:W3CDTF">2014-10-01T17:35:00Z</dcterms:created>
  <dcterms:modified xsi:type="dcterms:W3CDTF">2014-10-01T18:43:00Z</dcterms:modified>
</cp:coreProperties>
</file>